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7"/>
        <w:gridCol w:w="1174"/>
      </w:tblGrid>
      <w:tr w:rsidR="00B2459F" w:rsidRPr="0041076C" w:rsidTr="00A8388B">
        <w:tc>
          <w:tcPr>
            <w:tcW w:w="8397" w:type="dxa"/>
          </w:tcPr>
          <w:p w:rsidR="00B2459F" w:rsidRPr="00916EF7" w:rsidRDefault="008B6C18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B2459F">
              <w:rPr>
                <w:sz w:val="16"/>
                <w:szCs w:val="16"/>
              </w:rPr>
              <w:t xml:space="preserve">  </w:t>
            </w:r>
            <w:r w:rsidR="00B2459F" w:rsidRPr="00916EF7"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  <w:t>НАИМЕНОВАНИЕ УСЛУГИ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916EF7">
              <w:rPr>
                <w:rFonts w:ascii="Arial Black" w:hAnsi="Arial Black" w:cs="Times New Roman"/>
                <w:b/>
                <w:sz w:val="18"/>
                <w:szCs w:val="28"/>
                <w:u w:val="single"/>
              </w:rPr>
              <w:t>ЦЕНА, РУБ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916EF7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EF7"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  <w:t>УСЛУГИ ПРОЦЕДУРНОГО КАБИНЕТА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РНК </w:t>
            </w:r>
            <w:proofErr w:type="spellStart"/>
            <w:r>
              <w:t>коронавируса</w:t>
            </w:r>
            <w:proofErr w:type="spellEnd"/>
            <w:r>
              <w:t xml:space="preserve"> </w:t>
            </w:r>
            <w:r w:rsidRPr="0004434C">
              <w:rPr>
                <w:rFonts w:ascii="Times New Roman" w:hAnsi="Times New Roman" w:cs="Times New Roman"/>
              </w:rPr>
              <w:t>SARS-CoV-2 (возбу</w:t>
            </w:r>
            <w:r>
              <w:rPr>
                <w:rFonts w:ascii="Times New Roman" w:hAnsi="Times New Roman" w:cs="Times New Roman"/>
              </w:rPr>
              <w:t xml:space="preserve">дителю </w:t>
            </w:r>
            <w:r w:rsidRPr="0004434C">
              <w:rPr>
                <w:rFonts w:ascii="Times New Roman" w:hAnsi="Times New Roman" w:cs="Times New Roman"/>
              </w:rPr>
              <w:t>COVID19)</w:t>
            </w:r>
          </w:p>
        </w:tc>
        <w:tc>
          <w:tcPr>
            <w:tcW w:w="1174" w:type="dxa"/>
            <w:vAlign w:val="center"/>
          </w:tcPr>
          <w:p w:rsidR="00B2459F" w:rsidRPr="0010550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8D0693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Количественное определение</w:t>
            </w:r>
            <w:r w:rsidRPr="001F4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 смеси протеинов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402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40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4434C">
              <w:rPr>
                <w:rFonts w:ascii="Times New Roman" w:hAnsi="Times New Roman" w:cs="Times New Roman"/>
              </w:rPr>
              <w:t xml:space="preserve">SARS-CoV-2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(результат в виде единицы стандарта ВОЗ –</w:t>
            </w:r>
            <w:r>
              <w:rPr>
                <w:rFonts w:ascii="Times New Roman" w:hAnsi="Times New Roman" w:cs="Times New Roman"/>
                <w:lang w:val="en-US"/>
              </w:rPr>
              <w:t>BAU</w:t>
            </w:r>
            <w:r>
              <w:rPr>
                <w:rFonts w:ascii="Times New Roman" w:hAnsi="Times New Roman" w:cs="Times New Roman"/>
              </w:rPr>
              <w:t xml:space="preserve">/ мл) (Вектор-Бест) </w:t>
            </w:r>
          </w:p>
        </w:tc>
        <w:tc>
          <w:tcPr>
            <w:tcW w:w="1174" w:type="dxa"/>
            <w:vAlign w:val="center"/>
          </w:tcPr>
          <w:p w:rsidR="00B2459F" w:rsidRPr="007F01F5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45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Внутримышечные инъекции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Внутривенные инъекции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Взятие мазков гинекологических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2459F" w:rsidRPr="00020123" w:rsidTr="00A8388B">
        <w:trPr>
          <w:trHeight w:val="478"/>
        </w:trPr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Взятие мазков на ПЦР 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2459F" w:rsidRPr="00020123" w:rsidTr="00A8388B">
        <w:trPr>
          <w:trHeight w:val="285"/>
        </w:trPr>
        <w:tc>
          <w:tcPr>
            <w:tcW w:w="8397" w:type="dxa"/>
          </w:tcPr>
          <w:p w:rsidR="00B2459F" w:rsidRPr="007F01F5" w:rsidRDefault="00747ED5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Внутривенные вливания (капельница) 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ВРАЧЕБНЫЕ ПРИЕМЫ</w:t>
            </w:r>
          </w:p>
        </w:tc>
      </w:tr>
      <w:tr w:rsidR="00B2459F" w:rsidRPr="00020123" w:rsidTr="00A8388B">
        <w:trPr>
          <w:trHeight w:val="240"/>
        </w:trPr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акушера-гинеколога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5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D5B52" w:rsidRPr="00020123" w:rsidTr="00A8388B">
        <w:trPr>
          <w:trHeight w:val="240"/>
        </w:trPr>
        <w:tc>
          <w:tcPr>
            <w:tcW w:w="8397" w:type="dxa"/>
          </w:tcPr>
          <w:p w:rsidR="002D5B52" w:rsidRPr="00C9640F" w:rsidRDefault="002D5B52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гастроэтеролога</w:t>
            </w:r>
            <w:proofErr w:type="spellEnd"/>
          </w:p>
        </w:tc>
        <w:tc>
          <w:tcPr>
            <w:tcW w:w="1174" w:type="dxa"/>
            <w:vAlign w:val="center"/>
          </w:tcPr>
          <w:p w:rsidR="002D5B52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терапевта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кардиолога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Прием невролога 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Блокада с </w:t>
            </w:r>
            <w:proofErr w:type="spell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дипроспаном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C9640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2459F" w:rsidRPr="00020123" w:rsidTr="00A8388B">
        <w:trPr>
          <w:trHeight w:val="248"/>
        </w:trPr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отоларинголога (лора), прием отоларинголога (лора) детский</w:t>
            </w:r>
          </w:p>
        </w:tc>
        <w:tc>
          <w:tcPr>
            <w:tcW w:w="1174" w:type="dxa"/>
            <w:vAlign w:val="center"/>
          </w:tcPr>
          <w:p w:rsidR="00B2459F" w:rsidRPr="00C9640F" w:rsidRDefault="00266879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 / 35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75AE" w:rsidRPr="00020123" w:rsidTr="00A8388B">
        <w:tc>
          <w:tcPr>
            <w:tcW w:w="8397" w:type="dxa"/>
          </w:tcPr>
          <w:p w:rsidR="00C275AE" w:rsidRPr="00C9640F" w:rsidRDefault="00C275AE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80C">
              <w:rPr>
                <w:rFonts w:ascii="Times New Roman" w:hAnsi="Times New Roman" w:cs="Times New Roman"/>
                <w:sz w:val="24"/>
                <w:szCs w:val="24"/>
              </w:rPr>
              <w:t>Лечение на аппарате «ТОНЗИЛОР» с лекарственным средством (1 пр</w:t>
            </w:r>
            <w:r w:rsidR="0094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0C">
              <w:rPr>
                <w:rFonts w:ascii="Times New Roman" w:hAnsi="Times New Roman" w:cs="Times New Roman"/>
                <w:sz w:val="24"/>
                <w:szCs w:val="24"/>
              </w:rPr>
              <w:t>цедура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  <w:vAlign w:val="center"/>
          </w:tcPr>
          <w:p w:rsidR="00C275AE" w:rsidRDefault="00C275AE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психиатра-нарколога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офтальмолога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B0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ОФТАЛЬМОЛОГИЯ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98418A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AB0">
              <w:rPr>
                <w:rFonts w:ascii="Times New Roman" w:hAnsi="Times New Roman" w:cs="Times New Roman"/>
                <w:sz w:val="28"/>
                <w:szCs w:val="28"/>
              </w:rPr>
              <w:t>Осмотр переднего отрезка глаза: веки, слизистая, слезно – носовые пути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 xml:space="preserve">Рефракция: подбор очков, контактных линз  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 xml:space="preserve">Полное комплексное обследование, осмотр глазного дна 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>Первичный подбо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контактных линз с обучением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D206F3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ПРИЕМ ГИНЕКОЛОГА</w:t>
            </w:r>
            <w:r w:rsidR="00B2459F"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И МАНИПУЛЯЦИИ</w:t>
            </w:r>
          </w:p>
        </w:tc>
      </w:tr>
      <w:tr w:rsidR="00A93605" w:rsidRPr="00020123" w:rsidTr="00A8388B">
        <w:tc>
          <w:tcPr>
            <w:tcW w:w="8397" w:type="dxa"/>
          </w:tcPr>
          <w:p w:rsidR="00A93605" w:rsidRDefault="00A93605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 прием беременных</w:t>
            </w:r>
          </w:p>
        </w:tc>
        <w:tc>
          <w:tcPr>
            <w:tcW w:w="1174" w:type="dxa"/>
            <w:vAlign w:val="center"/>
          </w:tcPr>
          <w:p w:rsidR="00A93605" w:rsidRDefault="00A93605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bookmarkStart w:id="0" w:name="_GoBack"/>
            <w:bookmarkEnd w:id="0"/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ED2201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полипэктомией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 биопсией ткани шейки  матки радиохирургическим аппаратом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5B0151">
              <w:rPr>
                <w:rFonts w:ascii="Times New Roman" w:hAnsi="Times New Roman" w:cs="Times New Roman"/>
                <w:sz w:val="28"/>
                <w:szCs w:val="28"/>
              </w:rPr>
              <w:t>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Лечение шейки матки радиоволнами, курс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5B0151">
              <w:rPr>
                <w:rFonts w:ascii="Times New Roman" w:hAnsi="Times New Roman" w:cs="Times New Roman"/>
                <w:sz w:val="28"/>
                <w:szCs w:val="28"/>
              </w:rPr>
              <w:t>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Удаление кондилом радиоволнами (в зависимости от количества)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От 2900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внутриматочной спирали (ВМС) без расширения </w:t>
            </w:r>
            <w:proofErr w:type="spell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церви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обог</w:t>
            </w: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ьного</w:t>
            </w:r>
            <w:proofErr w:type="spellEnd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канала (не включая стоимость спирали</w:t>
            </w:r>
            <w:proofErr w:type="gram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Введение внутриматочной спирали (ВМС) с расширением цервикального канала (без стоимости спирали), зависит от сложности манипуляции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Биопсия ткани шейки матки с лечением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Биопсийный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соскоб из цервикального канала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Удаление полипа шейки матки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DA205C" w:rsidTr="00A8388B">
        <w:trPr>
          <w:trHeight w:val="501"/>
        </w:trPr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8A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МЕДИЦИНСКИЕ СПРАВКИ</w:t>
            </w:r>
          </w:p>
        </w:tc>
      </w:tr>
      <w:tr w:rsidR="00B2459F" w:rsidRPr="00DA205C" w:rsidTr="00A8388B">
        <w:trPr>
          <w:trHeight w:val="426"/>
        </w:trPr>
        <w:tc>
          <w:tcPr>
            <w:tcW w:w="8397" w:type="dxa"/>
          </w:tcPr>
          <w:p w:rsidR="00B2459F" w:rsidRPr="00BC06AB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1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заключение о </w:t>
            </w:r>
            <w:r w:rsidRPr="00BC06AB">
              <w:rPr>
                <w:rFonts w:ascii="Times New Roman" w:hAnsi="Times New Roman" w:cs="Times New Roman"/>
                <w:sz w:val="28"/>
                <w:szCs w:val="28"/>
              </w:rPr>
              <w:t>допуске к управлению ТС ( категории</w:t>
            </w:r>
            <w:proofErr w:type="gramStart"/>
            <w:r w:rsidRPr="00BC06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06AB"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  <w:tc>
          <w:tcPr>
            <w:tcW w:w="1174" w:type="dxa"/>
            <w:vAlign w:val="center"/>
          </w:tcPr>
          <w:p w:rsidR="00B2459F" w:rsidRDefault="00AA54B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2459F" w:rsidRPr="00DA205C" w:rsidTr="00A8388B">
        <w:trPr>
          <w:trHeight w:val="11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заключение 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допуске к управлению ТС ( категории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Default="00AA54B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32E21" w:rsidRPr="00DA205C" w:rsidTr="00A8388B">
        <w:trPr>
          <w:trHeight w:val="110"/>
        </w:trPr>
        <w:tc>
          <w:tcPr>
            <w:tcW w:w="8397" w:type="dxa"/>
          </w:tcPr>
          <w:p w:rsidR="00932E21" w:rsidRPr="003868F1" w:rsidRDefault="00932E21" w:rsidP="00932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заключение 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допуске к управлению ТС ( категории 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457E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F45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ТРАКТОРНЫЕ</w:t>
            </w:r>
          </w:p>
        </w:tc>
        <w:tc>
          <w:tcPr>
            <w:tcW w:w="1174" w:type="dxa"/>
            <w:vAlign w:val="center"/>
          </w:tcPr>
          <w:p w:rsidR="00932E21" w:rsidRDefault="00AA54B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ной полости, комплексное (УЗИ печени, желчного пузыря, поджелудочной железы, селезёнки)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37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забрюшного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(УЗИ печени, желчного пузыря, поджелудочной железы, селезёнки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почек и надпочечников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мочевого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0C7E30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3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печени и желчного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 с определением его моторной функции и жёлчных протоков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натощак и через 40 мин после желчегонного завтрака)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38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кишечника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06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надпочечников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остаточного объёма мочи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83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предстательной железы транс абдоминальное (ТРУЗИ простаты)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Ультразвуковое исследование органов мошонки (яичек)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плевральных полостей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средостения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3х лет)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вилочковой железы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3х лет)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805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железы, паращитовидных желез и регионарных лимфоузлов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75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(1 анатомическая зона)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0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фатических узлов (1 </w:t>
            </w:r>
            <w:r w:rsidRPr="003868F1">
              <w:rPr>
                <w:rFonts w:ascii="Times New Roman" w:hAnsi="Times New Roman" w:cs="Times New Roman"/>
                <w:sz w:val="24"/>
              </w:rPr>
              <w:t>анатомическая зона</w:t>
            </w:r>
            <w:r w:rsidR="00F457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F457EF" w:rsidRPr="00F457EF">
              <w:rPr>
                <w:rFonts w:ascii="Times New Roman" w:hAnsi="Times New Roman" w:cs="Times New Roman"/>
              </w:rPr>
              <w:t>шейные</w:t>
            </w:r>
            <w:proofErr w:type="gramEnd"/>
            <w:r w:rsidR="00F457EF" w:rsidRPr="00F457EF">
              <w:rPr>
                <w:rFonts w:ascii="Times New Roman" w:hAnsi="Times New Roman" w:cs="Times New Roman"/>
              </w:rPr>
              <w:t>+подчелюстные</w:t>
            </w:r>
            <w:proofErr w:type="spellEnd"/>
            <w:r w:rsidR="00F457EF" w:rsidRPr="00F457EF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="00F457EF" w:rsidRPr="00F457EF">
              <w:rPr>
                <w:rFonts w:ascii="Times New Roman" w:hAnsi="Times New Roman" w:cs="Times New Roman"/>
              </w:rPr>
              <w:t>аксиллярные</w:t>
            </w:r>
            <w:proofErr w:type="spellEnd"/>
            <w:r w:rsidR="00F457EF" w:rsidRPr="00F457EF">
              <w:rPr>
                <w:rFonts w:ascii="Times New Roman" w:hAnsi="Times New Roman" w:cs="Times New Roman"/>
              </w:rPr>
              <w:t>, или паховые)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 и регионарных лимфоузлов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Нейросонсоскопия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 допплерограф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сосудов головного мозга (НСС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для детей до 1 года)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суставов (коленные или тазобедренные или голеностопные (стопы) или плечевые или локтевые или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кисти)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rPr>
          <w:trHeight w:val="5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позвоночника (1 анатомический сегмент: шейный или поясничный отдел)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УЛЬТРАЗВУКОВАЯ ДИАГНОСТИКА </w:t>
            </w:r>
            <w:proofErr w:type="gramStart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РГАНОВ</w:t>
            </w:r>
            <w:proofErr w:type="gramEnd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МАЛОГО ТАЗА (ГИНЕКОЛОГИЧЕСКОЕ  УЗИ)</w:t>
            </w:r>
          </w:p>
        </w:tc>
      </w:tr>
      <w:tr w:rsidR="00B2459F" w:rsidRPr="00020123" w:rsidTr="00A8388B">
        <w:trPr>
          <w:trHeight w:val="707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матки и придатков, транс абдоминальное и транс вагинальное с цветным доплеровским картированием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2216A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трансабдоминальное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фолликулогенеза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первичное исследование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фолликулогенеза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последующее исследование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 ПРИ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БЕР</w:t>
            </w: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ЕМЕННОСТИ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беременности 1-го триместра беременности (до 13 недели,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11-13.6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УЗИ  2-го триместра беременности (с 14 до 27 неделю,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18-21.6)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УЗИ 2-го триместра 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УЗИ  3-го триместра беременности (с 28 недели,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30-34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УЗИ 3-го триместра 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при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при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УЗИ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цервикометрия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Контроль рубца на матке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 СЕРДЦА И КРОВЕНОСНЫХ СОСУДОВ</w:t>
            </w:r>
          </w:p>
        </w:tc>
      </w:tr>
      <w:tr w:rsidR="00B2459F" w:rsidRPr="00020123" w:rsidTr="00A8388B">
        <w:trPr>
          <w:trHeight w:val="307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2C4F">
              <w:rPr>
                <w:rFonts w:ascii="Times New Roman" w:hAnsi="Times New Roman" w:cs="Times New Roman"/>
                <w:sz w:val="28"/>
                <w:szCs w:val="28"/>
              </w:rPr>
              <w:t>уплексное сканирование вен нижних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rPr>
          <w:trHeight w:val="284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верхних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462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брахицефальных сосудов: экстракраниальный отдел (сосуды шеи) 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интракраниальный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отдел (сосуды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дуплекс БЦС или сосудов головы и шеи)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почек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БЦА (экстракраниальный уровень), лучевых артерий с проведением ротационных проб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малого таза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полового члена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сосудов, динамическое наблюдение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Эходоплеркардиография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(Эхокардиография,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или УЗИ сердца)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41D2F">
              <w:rPr>
                <w:rFonts w:ascii="Times New Roman" w:hAnsi="Times New Roman" w:cs="Times New Roman"/>
                <w:sz w:val="28"/>
                <w:szCs w:val="28"/>
              </w:rPr>
              <w:t>лектроэнцефалограмма</w:t>
            </w:r>
          </w:p>
        </w:tc>
        <w:tc>
          <w:tcPr>
            <w:tcW w:w="1174" w:type="dxa"/>
            <w:vAlign w:val="center"/>
          </w:tcPr>
          <w:p w:rsidR="00B2459F" w:rsidRDefault="001822C4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</w:t>
            </w:r>
          </w:p>
        </w:tc>
        <w:tc>
          <w:tcPr>
            <w:tcW w:w="1174" w:type="dxa"/>
            <w:vAlign w:val="center"/>
          </w:tcPr>
          <w:p w:rsidR="00B2459F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001AE" w:rsidRPr="00020123" w:rsidTr="00A8388B">
        <w:trPr>
          <w:trHeight w:val="281"/>
        </w:trPr>
        <w:tc>
          <w:tcPr>
            <w:tcW w:w="8397" w:type="dxa"/>
          </w:tcPr>
          <w:p w:rsidR="005001AE" w:rsidRDefault="005001AE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(с нагрузкой)</w:t>
            </w:r>
          </w:p>
        </w:tc>
        <w:tc>
          <w:tcPr>
            <w:tcW w:w="1174" w:type="dxa"/>
            <w:vAlign w:val="center"/>
          </w:tcPr>
          <w:p w:rsidR="005001AE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1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суточного монитора</w:t>
            </w:r>
          </w:p>
        </w:tc>
        <w:tc>
          <w:tcPr>
            <w:tcW w:w="1174" w:type="dxa"/>
            <w:vAlign w:val="center"/>
          </w:tcPr>
          <w:p w:rsidR="00B2459F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ЛАБОРАТОРНЫЕ ИССЛЕДОВАНИЯ</w:t>
            </w:r>
          </w:p>
        </w:tc>
      </w:tr>
      <w:tr w:rsidR="00B2459F" w:rsidRPr="00020123" w:rsidTr="00A8388B">
        <w:tc>
          <w:tcPr>
            <w:tcW w:w="9571" w:type="dxa"/>
            <w:gridSpan w:val="2"/>
          </w:tcPr>
          <w:p w:rsidR="00B2459F" w:rsidRPr="00020123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ПОСЕВЫ 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Посев из цервикального канала или влагалища на флору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ев из цервикально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о канала или влагалища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к противогрибковым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Посев на флору </w:t>
            </w:r>
            <w:proofErr w:type="gram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из глаз, ушей, носа, зева- 1 точка)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Посев на флору ( из глаз, ушей, носа, зева- 1 точка</w:t>
            </w:r>
            <w:proofErr w:type="gram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 чувствительности к противогрибковым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Посев содержимого пустул на флору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Посев из уретры у мужчин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к противогр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Посев секрета предстательной железы на флору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осев из 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икального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уретры на </w:t>
            </w:r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mycoplasma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hominis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725B9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Бактериологическое исследование мазка/соскоба из прямой кишки на дизентерийную группу и </w:t>
            </w:r>
            <w:proofErr w:type="spellStart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сальмонелез</w:t>
            </w:r>
            <w:proofErr w:type="spellEnd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A8388B">
        <w:tc>
          <w:tcPr>
            <w:tcW w:w="8397" w:type="dxa"/>
          </w:tcPr>
          <w:p w:rsidR="00B725B9" w:rsidRPr="00B725B9" w:rsidRDefault="00B725B9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1174" w:type="dxa"/>
            <w:vAlign w:val="center"/>
          </w:tcPr>
          <w:p w:rsidR="00B725B9" w:rsidRDefault="00B725B9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Бактериологическое исследование отделяемого зева или носа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стафилокко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 отделяемого зева или носа на возбудителя дифтерии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B725B9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Определение чувствительности выделенной бактериальной микрофлоры бактериофагам</w:t>
            </w:r>
          </w:p>
        </w:tc>
        <w:tc>
          <w:tcPr>
            <w:tcW w:w="1174" w:type="dxa"/>
            <w:vAlign w:val="center"/>
          </w:tcPr>
          <w:p w:rsidR="00B2459F" w:rsidRPr="007F4A4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274">
              <w:rPr>
                <w:rFonts w:ascii="Times New Roman" w:hAnsi="Times New Roman" w:cs="Times New Roman"/>
                <w:sz w:val="28"/>
                <w:szCs w:val="16"/>
              </w:rPr>
              <w:t xml:space="preserve">Посев мочи на </w:t>
            </w:r>
            <w:proofErr w:type="spellStart"/>
            <w:r w:rsidRPr="00673274">
              <w:rPr>
                <w:rFonts w:ascii="Times New Roman" w:hAnsi="Times New Roman" w:cs="Times New Roman"/>
                <w:sz w:val="28"/>
                <w:szCs w:val="16"/>
              </w:rPr>
              <w:t>уропатогенную</w:t>
            </w:r>
            <w:proofErr w:type="spellEnd"/>
            <w:r w:rsidRPr="00673274">
              <w:rPr>
                <w:rFonts w:ascii="Times New Roman" w:hAnsi="Times New Roman" w:cs="Times New Roman"/>
                <w:sz w:val="28"/>
                <w:szCs w:val="16"/>
              </w:rPr>
              <w:t xml:space="preserve"> флору 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rPr>
          <w:trHeight w:val="308"/>
        </w:trPr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ОПРЕДЕЛЕНИЕ ЧУВСТВИТЕЛЬНОСТИ 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чувствительности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ureapiasma</w:t>
            </w:r>
            <w:proofErr w:type="spellEnd"/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hominis</w:t>
            </w:r>
            <w:proofErr w:type="spellEnd"/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к противомикробным препаратам 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КЛИНИЧЕСКИЕ ИССЛЕДОВАНИЯ КРОВИ</w:t>
            </w:r>
          </w:p>
        </w:tc>
      </w:tr>
      <w:tr w:rsidR="00B2459F" w:rsidRPr="007F4A45" w:rsidTr="00A8388B">
        <w:trPr>
          <w:trHeight w:val="80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общий анализ крови на гематологическом анализаторе, 18 параметров (лейкоциты, эритроциты, тромбоциты и т.п.) без полной формулы (только 3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субполяции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лейкоцитов)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Подсчет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Микроскопический подсчет лейкоцитарной формулы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Подсчет тромбоцитов на гематологическом анализаторе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7F4A45" w:rsidTr="00A8388B">
        <w:trPr>
          <w:trHeight w:val="414"/>
        </w:trPr>
        <w:tc>
          <w:tcPr>
            <w:tcW w:w="9571" w:type="dxa"/>
            <w:gridSpan w:val="2"/>
          </w:tcPr>
          <w:p w:rsidR="00B2459F" w:rsidRPr="007F4A4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КЛИНИЧЕСКИЕ ИССЛЕДОВАНИЯ МОЧИ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>Общий анализ мочи (</w:t>
            </w:r>
            <w:r w:rsidRPr="00DE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 xml:space="preserve">, удельный вес, белок, глюкоза),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020123" w:rsidTr="00A8388B">
        <w:trPr>
          <w:trHeight w:val="506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Микроскопия осадка мочи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459F" w:rsidRPr="00020123" w:rsidTr="00A8388B">
        <w:trPr>
          <w:trHeight w:val="506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Кристаллообразующая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мочи (ЛИТОС)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клещей рода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Demodex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Микроскопическое исследование соскобов кожи и ногтей на грибы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КЛИНИЧЕСКИЕ ИССЛЕДОВАНИЯ МАЗКОВ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Микроскопичеческое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отделяемого урогенитального тракта женщин»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окраской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Граму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онкоцитология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 из 1 точки  (переходная зона)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с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онкоцитология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- тестом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с вульвы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84540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клещей 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Demodex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соскобов кожи и ногтей на грибы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7F4A45" w:rsidTr="00A8388B">
        <w:trPr>
          <w:trHeight w:val="927"/>
        </w:trPr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ИССЛЕДОВАНИЕ ГОРМОНОВ ПРИ ЗАБОЛЕВАНИИ ЩИТОВИДНОЙ ЖЕЛЕЗЫ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Тереотропный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(ТТГ)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Тироксин общий (Т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общий (Т3)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rPr>
          <w:trHeight w:val="272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Тироксин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Т4)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тириоглобулину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(АТ к ТГ)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тиреопероксидазе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(АТ к ТПО)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Тиреоглобулин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rPr>
          <w:trHeight w:val="351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Функция щ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итовидн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» (ТТГ,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св. Т3)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«Щитовидная железа» (ТТГ, свободный Т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АТ к ТПО)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9571" w:type="dxa"/>
            <w:gridSpan w:val="2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ДЛЯ МОНИТОРИНГА БЕРЕМЕННОСТИ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4449E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Хорионический гонадотропин человека (ХГЧ) крови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бета-субъединица хорионического гонадотропина человека (свободный бет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ХГЧ)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фетопротеин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(АФП)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B4449E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Ассоциированный с беременностью белок-А плазмы (РАРР-А)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РЕПРОДУКТИВНОЙ ФУНКЦИИ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Пролактин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Фолликулостимулирующий гормон (ФСГ)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Лютеинзирующий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(ЛГ)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Свободный тестостерон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81A25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Эстрадиол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B81A2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A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0B5C6C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гидроэпиандростерона</w:t>
            </w:r>
            <w:proofErr w:type="spellEnd"/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сульфат (ДЭАС)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B5C6C" w:rsidRPr="00020123" w:rsidTr="00A8388B">
        <w:tc>
          <w:tcPr>
            <w:tcW w:w="8397" w:type="dxa"/>
          </w:tcPr>
          <w:p w:rsidR="000B5C6C" w:rsidRDefault="000B5C6C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Дигидротестостерон</w:t>
            </w:r>
            <w:proofErr w:type="spellEnd"/>
            <w:r w:rsidR="00616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DHT</w:t>
            </w:r>
            <w:r w:rsidR="00616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0B5C6C" w:rsidRPr="003868F1" w:rsidRDefault="0032602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Андростендион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17-ОН-прогестерон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ДИАГНОСТИКА И МОНИТОРИНГ САХАРНОГО ДИАБЕТА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Иммунореактивный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инсулин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пептид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435793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Гликозилированный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</w:t>
            </w:r>
            <w:r w:rsidR="0043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(HbA1c)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Фруктозамин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инсулинорезинстентности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определением глюкозы 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имуннореактивного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ГЕМАТОЛОГИЧЕСКИЕ МАРКЕРЫ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Витамин В12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МАРКЕРЫ КАЛЬЦИЕВОГО ОБМЕНА/ РЕЗОБЦИИ КОСТЕЙ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Остеокальцин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rPr>
          <w:trHeight w:val="144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25-гидроксивитамин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(25 -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гидроксикальциферол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ОНКОМАРКЕРЫ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Раково-эмбриональный антиген (РЭА)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Простата-специфический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антиген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(ПСА) общий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Простата-специфический (ПСА)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маркер СА-125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маркер СА19-9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СА15-3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Человеческий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эпидидимальный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протеин 4 (НЕ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фетопротеин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(АФП)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«Ранняя диагностики рака яичников» (</w:t>
            </w:r>
            <w:r w:rsidRPr="003868F1">
              <w:rPr>
                <w:rFonts w:ascii="Times New Roman" w:hAnsi="Times New Roman" w:cs="Times New Roman"/>
                <w:szCs w:val="28"/>
              </w:rPr>
              <w:t>СА-125,НЕ</w:t>
            </w:r>
            <w:proofErr w:type="gramStart"/>
            <w:r w:rsidRPr="003868F1">
              <w:rPr>
                <w:rFonts w:ascii="Times New Roman" w:hAnsi="Times New Roman" w:cs="Times New Roman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Cs w:val="28"/>
              </w:rPr>
              <w:t xml:space="preserve">, расчет индекса </w:t>
            </w:r>
            <w:r w:rsidRPr="003868F1">
              <w:rPr>
                <w:rFonts w:ascii="Times New Roman" w:hAnsi="Times New Roman" w:cs="Times New Roman"/>
                <w:szCs w:val="28"/>
                <w:lang w:val="en-US"/>
              </w:rPr>
              <w:t>ROMA</w:t>
            </w:r>
            <w:r w:rsidRPr="003868F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ПРОЧИЕ ГОРМОНЫ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Соматотробный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(СТГ)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Кортизол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Альдостерон  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Адреноортикотропный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АКТГ)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Глобулин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вязывающий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половые гормоны (ГСПГ)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Профиль» Гормоны. метаболизм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ТТГ, пролактин, ЛГ, тестостерон общий, ГСПГ, инсулин)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 «Тестостерон» (общий тестостерон +ГСПГ)</w:t>
            </w:r>
            <w:r w:rsidR="0062299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Антимюллеров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(АМГ)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АНТИТЕЛ В ВОЗБУДИТЕЛЯМ ГЕЛ</w:t>
            </w:r>
            <w:proofErr w:type="gramStart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Ь-</w:t>
            </w:r>
            <w:proofErr w:type="gramEnd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МИНТОЗОВ И ИНФЕКЦИЙ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АНТИТЕЛА К ХЛАМИДИЯМ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="00A8388B">
              <w:rPr>
                <w:rFonts w:ascii="Times New Roman" w:hAnsi="Times New Roman" w:cs="Times New Roman"/>
                <w:sz w:val="28"/>
                <w:szCs w:val="28"/>
              </w:rPr>
              <w:t xml:space="preserve">трех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к хламидиям 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</w:t>
            </w:r>
            <w:proofErr w:type="spellEnd"/>
            <w:r w:rsidR="00A83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88B" w:rsidRPr="00A8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3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proofErr w:type="gramStart"/>
            <w:r w:rsidR="00A838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</w:t>
            </w:r>
          </w:p>
        </w:tc>
        <w:tc>
          <w:tcPr>
            <w:tcW w:w="1174" w:type="dxa"/>
            <w:vAlign w:val="center"/>
          </w:tcPr>
          <w:p w:rsidR="00B2459F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A8388B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АНТИТЕЛА К ГЕЛЬМИНТАМ И ПРОСТЕЙШИМ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A8388B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Антиген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ЦИК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токсокарам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1A25">
              <w:rPr>
                <w:rFonts w:ascii="Times New Roman" w:hAnsi="Times New Roman" w:cs="Times New Roman"/>
                <w:sz w:val="28"/>
                <w:szCs w:val="28"/>
              </w:rPr>
              <w:t>ифференциальная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гельминтов » (АТ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токсокарам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трихинеллам, эхинококкам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лямблиям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лямблиям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0E4662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аскаридам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клонорхам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анизакидам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цистицеркам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7F4A45" w:rsidTr="00A8388B">
        <w:trPr>
          <w:trHeight w:val="328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ВНУТРИУТРОБНЫЕ ИНФЕКЦИИ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количественно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/качественно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предраннему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белку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(диагностика острой стадии первичной или рецидивирующей ЦМВИ)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простого герпеса 1 и 2 типов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простого герпеса 1 и 2 типов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герпеса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varicella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Опоясывающий  лишай,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яная оспа)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генитального герпеса 2 типа (для взрослых)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АТ+авидность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краснухи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+к токсоплазме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АТ+авидность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таксоплазме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«Внутриутробные инфекции» (АТ+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токсоплазме,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итомеголовирусу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краснухи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простого герпеса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 2 типов)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ED206D" w:rsidRPr="007F4A45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ПРОЧИЕ ИНФЕКЦИИ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ED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H.pylori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IgA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rPr>
          <w:trHeight w:val="331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«Антитела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к антителам Эпштей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4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</w:t>
            </w:r>
            <w:r w:rsidRPr="00E1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</w:t>
            </w:r>
            <w:r w:rsidRPr="00E1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3868F1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клещевого энцефалита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3868F1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клещевого энцефалита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возбудителю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(болезни Лайма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spellStart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158F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020123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возбудителю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(болезни Лайма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 </w:t>
            </w:r>
            <w:proofErr w:type="spellStart"/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вирусу кори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кори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020123" w:rsidTr="00A8388B">
        <w:tc>
          <w:tcPr>
            <w:tcW w:w="8397" w:type="dxa"/>
          </w:tcPr>
          <w:p w:rsidR="00E158FA" w:rsidRPr="003868F1" w:rsidRDefault="00231836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Антиген возбудителя малярии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иммунохроматографическим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методом в цельной крови</w:t>
            </w:r>
          </w:p>
        </w:tc>
        <w:tc>
          <w:tcPr>
            <w:tcW w:w="1174" w:type="dxa"/>
            <w:vAlign w:val="center"/>
          </w:tcPr>
          <w:p w:rsidR="00E158FA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геммагглютинации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на брюшной тиф</w:t>
            </w:r>
          </w:p>
        </w:tc>
        <w:tc>
          <w:tcPr>
            <w:tcW w:w="1174" w:type="dxa"/>
            <w:vAlign w:val="center"/>
          </w:tcPr>
          <w:p w:rsidR="00ED206D" w:rsidRPr="003868F1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393"/>
        </w:trPr>
        <w:tc>
          <w:tcPr>
            <w:tcW w:w="9571" w:type="dxa"/>
            <w:gridSpan w:val="2"/>
          </w:tcPr>
          <w:p w:rsidR="00ED206D" w:rsidRPr="00020123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АЛЛЕРГОЛОГИЯ</w:t>
            </w:r>
          </w:p>
        </w:tc>
      </w:tr>
      <w:tr w:rsidR="00ED206D" w:rsidRPr="007F4A45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иммуноглобулин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31836" w:rsidRPr="007F4A45" w:rsidTr="00A8388B">
        <w:tc>
          <w:tcPr>
            <w:tcW w:w="8397" w:type="dxa"/>
          </w:tcPr>
          <w:p w:rsidR="00231836" w:rsidRDefault="00231836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Эозинофильный катионный протеин</w:t>
            </w:r>
          </w:p>
        </w:tc>
        <w:tc>
          <w:tcPr>
            <w:tcW w:w="1174" w:type="dxa"/>
            <w:vAlign w:val="center"/>
          </w:tcPr>
          <w:p w:rsidR="00231836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231836" w:rsidRDefault="00ED206D" w:rsidP="00231836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ПАНЕЛИ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АЛЛЕРГЕНОВ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 xml:space="preserve">, </w:t>
            </w:r>
            <w:r w:rsidR="00231836" w:rsidRPr="00231836">
              <w:rPr>
                <w:rFonts w:ascii="Arial Black" w:hAnsi="Arial Black" w:cs="Arial"/>
                <w:b/>
                <w:sz w:val="28"/>
                <w:szCs w:val="28"/>
              </w:rPr>
              <w:t>КОЛИЧЕСТВЕННЫЕ ИФА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>-</w:t>
            </w: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ТЕСТЫ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57479A" w:rsidRDefault="00231836" w:rsidP="00231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панель 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аллергенов</w:t>
            </w:r>
            <w:r w:rsidR="00ED206D"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 w:rsidR="0057479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57479A">
        <w:tc>
          <w:tcPr>
            <w:tcW w:w="8397" w:type="dxa"/>
            <w:tcBorders>
              <w:bottom w:val="single" w:sz="4" w:space="0" w:color="auto"/>
            </w:tcBorders>
          </w:tcPr>
          <w:p w:rsidR="00ED206D" w:rsidRPr="003868F1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Ингаляционные/бытовые аллергены</w:t>
            </w: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D206D" w:rsidRPr="00020123" w:rsidTr="0057479A">
        <w:trPr>
          <w:trHeight w:val="967"/>
        </w:trPr>
        <w:tc>
          <w:tcPr>
            <w:tcW w:w="8397" w:type="dxa"/>
            <w:tcBorders>
              <w:bottom w:val="single" w:sz="4" w:space="0" w:color="auto"/>
            </w:tcBorders>
          </w:tcPr>
          <w:p w:rsidR="00ED206D" w:rsidRPr="00673274" w:rsidRDefault="00ED206D" w:rsidP="0057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Пищевые аллергены </w:t>
            </w:r>
            <w:proofErr w:type="spellStart"/>
            <w:r w:rsidR="00574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 w:rsidR="0057479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</w:tcPr>
          <w:p w:rsidR="00ED206D" w:rsidRDefault="0057479A" w:rsidP="0057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D206D" w:rsidRPr="00020123" w:rsidTr="0057479A">
        <w:tc>
          <w:tcPr>
            <w:tcW w:w="8397" w:type="dxa"/>
            <w:tcBorders>
              <w:top w:val="single" w:sz="4" w:space="0" w:color="auto"/>
            </w:tcBorders>
          </w:tcPr>
          <w:p w:rsidR="00ED206D" w:rsidRPr="001C5A8D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цитрусовых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1C5A8D" w:rsidRDefault="0057479A" w:rsidP="00574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домашних животных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1C5A8D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Аллергены плесневых грибков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цитрусовых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пыльцы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Педиатрическая панель аллергенов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молока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панель аллергенов молока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Анестетики и анальгетики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Pr="005F480F" w:rsidRDefault="0057479A" w:rsidP="005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 «Есть ли у меня аллергия?» (состав комплекса:</w:t>
            </w:r>
            <w:proofErr w:type="gramEnd"/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Эозинофильный катионный белок, 4 смесевых аллергена скрининг-ингаляционные смеси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</w:t>
            </w:r>
            <w:r w:rsidR="005F480F" w:rsidRPr="005F48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80F" w:rsidRPr="005F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proofErr w:type="spellStart"/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proofErr w:type="spellEnd"/>
            <w:r w:rsidR="005F480F">
              <w:rPr>
                <w:rFonts w:ascii="Times New Roman" w:hAnsi="Times New Roman" w:cs="Times New Roman"/>
                <w:sz w:val="28"/>
                <w:szCs w:val="28"/>
              </w:rPr>
              <w:t>202 без детализации по аллергенам с заключением.</w:t>
            </w:r>
            <w:proofErr w:type="gramEnd"/>
          </w:p>
        </w:tc>
        <w:tc>
          <w:tcPr>
            <w:tcW w:w="1174" w:type="dxa"/>
            <w:vAlign w:val="center"/>
          </w:tcPr>
          <w:p w:rsidR="0057479A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Pr="005F480F" w:rsidRDefault="005F480F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«аллергены домашней пыли»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74)</w:t>
            </w:r>
          </w:p>
        </w:tc>
        <w:tc>
          <w:tcPr>
            <w:tcW w:w="1174" w:type="dxa"/>
            <w:vAlign w:val="center"/>
          </w:tcPr>
          <w:p w:rsidR="0057479A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СИСТЕМЫ ИММУНИТЕТА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Ревматоидный  фактор</w:t>
            </w:r>
            <w:r>
              <w:rPr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(качественный латек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тест)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С-реактивный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белок (СРБ) (качественный латекс-тест)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C41A9E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стрептолизин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(АСЛО) качественный латекс-тест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247"/>
        </w:trPr>
        <w:tc>
          <w:tcPr>
            <w:tcW w:w="8397" w:type="dxa"/>
          </w:tcPr>
          <w:p w:rsidR="00ED206D" w:rsidRPr="00673274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криоглобулинов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B81A25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качественныйлатекс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-тест)</w:t>
            </w:r>
          </w:p>
        </w:tc>
        <w:tc>
          <w:tcPr>
            <w:tcW w:w="1174" w:type="dxa"/>
            <w:vAlign w:val="center"/>
          </w:tcPr>
          <w:p w:rsidR="00ED206D" w:rsidRPr="005F480F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БИОХИМИЧЕСКИЕ ИССЛЕДОВАНИЯ КРОВИ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СПЕЦИФИЧЕСКИЕ СУБСТРАТЫ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Белковые фракции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Тимоловая проба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D008BC" w:rsidTr="00A8388B">
        <w:trPr>
          <w:trHeight w:val="288"/>
        </w:trPr>
        <w:tc>
          <w:tcPr>
            <w:tcW w:w="9571" w:type="dxa"/>
            <w:gridSpan w:val="2"/>
          </w:tcPr>
          <w:p w:rsidR="00ED206D" w:rsidRPr="00D008BC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КАРДИОЛОГИЧЕСКИЕ МАРКЕРЫ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реактивный белок,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высокочувствительное количественное определение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цистеин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ED206D" w:rsidRPr="00D008BC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МИНЕРАЛЫ И ЭЛЕКТРОЛИТЫ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rPr>
          <w:trHeight w:val="272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Кальций 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зированный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Фосфат неорганический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196"/>
        </w:trPr>
        <w:tc>
          <w:tcPr>
            <w:tcW w:w="8397" w:type="dxa"/>
          </w:tcPr>
          <w:p w:rsidR="00ED206D" w:rsidRPr="005F480F" w:rsidRDefault="00ED206D" w:rsidP="005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Калий+ натрий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Хлорид-ионы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D008BC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СУБСТАТЫ И МЕТАБОЛИТЫ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Альбумин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rPr>
          <w:trHeight w:val="177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Триглицериды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229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472A6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ФЕРМЕНТЫ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Аланинаминотрансфераза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Апартатаминотрансфераза</w:t>
            </w:r>
            <w:proofErr w:type="spell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АсАТ,GPT</w:t>
            </w:r>
            <w:proofErr w:type="spell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Гамма-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глутамилтранмфераза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(ГГТ,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Альфа-амилаза общая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Креатинкиназ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КФК,СК)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Креатинкиназа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фракци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(КФ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МВ, СК-МВ)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Лактатдегидрогеназа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(ЛДГ,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72A61" w:rsidTr="00A8388B">
        <w:trPr>
          <w:trHeight w:val="389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БИОХИМИЧЕСКИЕ ИССЛЕДОВАНИЯ МОЧИ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Микроальбумин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суточной или разовой моче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Микропротеин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Кальций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Фосфат неорганической 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Калий+натрий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Хлори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ионы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Магний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Мочевина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234"/>
        </w:trPr>
        <w:tc>
          <w:tcPr>
            <w:tcW w:w="8397" w:type="dxa"/>
          </w:tcPr>
          <w:p w:rsidR="00ED206D" w:rsidRPr="00673274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Альфа-амилаз</w:t>
            </w:r>
            <w:proofErr w:type="gramEnd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472A6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ПРОФИЛИ БИОХИМИЧЕСКИХ ИССЛЕДОВАНИЙ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Кардиопакет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калий, натрий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мочевая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липидный профиль,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билирубин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глюкоза)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Общая биохимия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билирубин, холестерин, глюкоза, железо, общий белок, альбумин,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мочевина, мочевая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железа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железо,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расчет ОЖСС и коэффициент насыщения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железом)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Печёночный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билирубин, холестерин, альбумин,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ГГТ, </w:t>
            </w:r>
            <w:proofErr w:type="gramStart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щелочная</w:t>
            </w:r>
            <w:proofErr w:type="gramEnd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Электролиты Плюс»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(калий, натрий, хлориды, кальций,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ионизированный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кальций и магний сыворотки)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Липидный профиль (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холестерин, триглицериды, холестерин ЛПВП и ЛПНП, 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Липидный профиль (холестерин, триглицериды, холестерин ЛПВП и ЛПНП, 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заключением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Фосфорно-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кальциевый 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(кальций, кальций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ионизированный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осфат, щелочная фосфатаза)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(общий белок, холестер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ЛПВП и ЛПНП, триглицериды,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общий билирубин,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амилаза,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Профиль « Подготовка к операции»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(профиль «Общая биохимия», короткий профиль гемостаза, группа крови АВО, резус-фактор,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HBsAg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антитела к вирусу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антитела к ВИЧ, антитела к возбудителю сифилиса)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2347FD" w:rsidTr="00A8388B">
        <w:tc>
          <w:tcPr>
            <w:tcW w:w="8397" w:type="dxa"/>
          </w:tcPr>
          <w:p w:rsidR="00ED206D" w:rsidRPr="00361C1E" w:rsidRDefault="00ED206D" w:rsidP="00164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«Развернутая биохимия-25» (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Развернутый биохимический анализ крови- 25 показателей (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амилаза, общий белок, общий билирубин, прямой билирубин, глюкоза, ГГТ, холестерин, </w:t>
            </w:r>
            <w:r w:rsidR="00164AF0">
              <w:rPr>
                <w:rFonts w:ascii="Times New Roman" w:hAnsi="Times New Roman" w:cs="Times New Roman"/>
                <w:sz w:val="26"/>
                <w:szCs w:val="26"/>
              </w:rPr>
              <w:t xml:space="preserve">триглицериды,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железо, калий, кальций,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магний, мочевая кислота, мочевина, натрий, фосфор, щелочная фосфатаза, ЛДГ,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креатинкиназа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С-реактивный белок,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ревматойдный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фактор, АСЛО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ED206D" w:rsidRPr="00361C1E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ИССЛЕДОВАНИЕ ГЕМОСТАЗА 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  для контроля лечения неприятными антикоагулянтами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46A">
              <w:rPr>
                <w:rFonts w:ascii="Times New Roman" w:hAnsi="Times New Roman" w:cs="Times New Roman"/>
                <w:sz w:val="28"/>
                <w:szCs w:val="28"/>
              </w:rPr>
              <w:t>(МНО)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Фибриноген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Активированное парциальное (частичное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тромбопластиновое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(АПТВ/АЧТВ)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Реакция фибрин-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мономерных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(РФМК)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Протеин С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Волчаночный антикоагулянт с коррекционными пробами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Короткий профиль гемостаза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(АПТВ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время)</w:t>
            </w:r>
            <w:r w:rsidR="00BE2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2DF2">
              <w:rPr>
                <w:rFonts w:ascii="Times New Roman" w:hAnsi="Times New Roman" w:cs="Times New Roman"/>
                <w:sz w:val="26"/>
                <w:szCs w:val="26"/>
              </w:rPr>
              <w:t>коагулограмма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Расширенный профиль гемостаз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протромниновое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АПТВ,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РФМК, протеин С, 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профиль гемостаза (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АПТВ (АЧТВ),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протеин С,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Большой профиль гемостаза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АПТВ( АЧТВ), фибриноге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время, протеин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 с заключением.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Антитромбин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Экспресс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оценка агрегации тромбоцито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ГАТ-тест 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ПЦР – ИССЛЕДОВАНИЯ 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ДНК/РНК ВОЗБУДИТЕЛЕЙ ИНФЕКЦИОННЫХ БОЛЕЗНЕЙ МЕТОДОМ ПЦР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65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65"/>
        </w:trPr>
        <w:tc>
          <w:tcPr>
            <w:tcW w:w="8397" w:type="dxa"/>
          </w:tcPr>
          <w:p w:rsidR="00ED206D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(сифилис)</w:t>
            </w:r>
          </w:p>
        </w:tc>
        <w:tc>
          <w:tcPr>
            <w:tcW w:w="1174" w:type="dxa"/>
            <w:vAlign w:val="center"/>
          </w:tcPr>
          <w:p w:rsidR="00ED206D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Генотипирование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2C16">
              <w:rPr>
                <w:rFonts w:ascii="Times New Roman" w:hAnsi="Times New Roman" w:cs="Times New Roman"/>
                <w:sz w:val="28"/>
                <w:szCs w:val="28"/>
              </w:rPr>
              <w:t xml:space="preserve"> по  3 генотипам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ДНК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ПЦР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ПЦР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гепатита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TTV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простого герпеса 1 и 2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герпеса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varicella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zoster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опоясывающий лишай)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герпеса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Toxoplasma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Эпштейн-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вируса иммунодефицита человека (ВИЧ)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краснухи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9164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КАЧЕСТВЕННОЕ ВЫЯВЛЕНИЕ ДНК ВОЗБУДИТЕЛЕЙ ИППП МЕТОДОМ </w:t>
            </w:r>
            <w:r w:rsidRPr="00391642">
              <w:rPr>
                <w:rFonts w:ascii="Arial Black" w:hAnsi="Arial Black" w:cs="Times New Roman"/>
                <w:b/>
                <w:i/>
                <w:sz w:val="28"/>
                <w:szCs w:val="28"/>
                <w:u w:val="single"/>
              </w:rPr>
              <w:t>ПЦР</w:t>
            </w:r>
            <w:r w:rsidRPr="0039164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В МАЗКАХ УРЕТРЫ, ЦЕРВИКАЛЬНОГО КАНАЛА, ВЛАГАЛИЩА И МОЧЕ (У МУЖЧИН)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Clamydia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trachomatis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Mycoplasma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hominis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Ureaplasma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U.urealyticum+U.parvum,суммарно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иды)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Mycoplasma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genitalium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Gardnerella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vaginalis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albicans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Trichomonas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vaginalis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гонококка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Neisseria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gonorrhoeae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простого герпеса 1 и 2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цитомегеловируса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urealyticum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parvum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 w:rsidRPr="003868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каждый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B1371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  ВИРУСОВ ПАПИЛЛОМЫ ЧЕЛОВЕКА (ВПЧ) В ЦЕРВИКАЛЬНОМ КАНАЛЕ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Скрининг ДНК ВПЧ высокого риска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(типы 16,18,31,33,35,39,45,52,58,59,67)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Количественный скрининг ДНК ВПЧ высокого риска (типы 16, 18, 31, 33, 35, 39,45,51,52,56, 58, 59)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16 и 18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ДНК ВПЧ 16 и 18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31 33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6 и 11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типирование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ДНК ВПЧ (типы 6,11,16,18,31,33)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Количественное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типирование ДНК ВПЧ-квант-21 (типы низкого (6,11,44) и высокого (16,18,26,31,33,35,39,45,51,52,53,56,58,59,66,68,73,82) онкогенного риска)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D206D" w:rsidRPr="0002012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ПРОФИЛИ ПЦР - ИССЛЕДОВАНИЙ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при бактериальном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вагинозе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Флороценноз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Бактериальный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вагиноз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(общая бактериальная  масса,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гарднерелла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атопобиум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биовары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бактероиды,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мобилункус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Флороценоз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Бактериальный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вагиноз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бщая бактериальная масса,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лактобактери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гардерелла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атопобиум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Генитальные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патогены" (трихомонада, хламидия, гонококк, микоплазма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гениталиум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Дифферанциальная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кандид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" (общая ДНК грибов,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Candida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albicans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gladrata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krusei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"Условно-патогенная флора полный" (кишечная палочка,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энтеробактер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энтерококк, протей, стрептококки, золотистый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стафилакокк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синегнойная палочка)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"Условно-патогенная флора стандартный" (кишечная палочка, энтерококк, протей, стрептококки, золотистый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стафилакокк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кандида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синегнойная палочка)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D" w:rsidRPr="00B81A25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нормальной микрофлоры влагалища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Фемофлор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4: 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 с оценкой количества взятия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Расширенный бактериологический профиль микрофлоры влагалища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Фемофлор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16: 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количественно, суммарные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энтеробактерии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стрептококки, стафилококки,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эубактери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снеатия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лептотрихия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фузобактерии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мегасфера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вейлонелла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диалистер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лакнгобактерии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клостридии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мобилункус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коринебактерии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пептострептококки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топобиум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hominis+genitalium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 с оценкой качества взятия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"Флора Ген Плюс" (общая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количественно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гонококк, хламидия, трихомонада, ВПГ типов 1и 2, ЦМВ), стафилококк, энтерококк, стрептококк, кишечная палочка) с оценкой качества взятия)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ПЦР комплекс «Флора Ген мужской»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микоплазмы,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(суммарно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 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гонококк, хламидия, трихомонада, ВПГ 1/2)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1F2C16" w:rsidP="001F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ПЦР Комплекс «мужское здоровье»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карденелла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hominis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genitalium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urealyticum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parvum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гонококк, хламидия, трихомонада, кишечная палочка, 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энтеробактер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, энтерококк, протей, стрептококки, золотистый стафилококк, синегнойная палочка - качественно)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F7FB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7A253B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 ВОЗБУДИТЕЛЕЙ ИЗ РАЗЛИЧНЫХ БИОМАТЕРИАЛОВ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Chlamydophila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Mycoplasma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pneumomiae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комплекс 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Mycoplasma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pneumomiae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 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Chlamydophila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гриппа типов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идентификация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субтипов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 вируса гриппа типа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Дифференциальная диагностика возбудителей ОРЗ методом ПЦР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респераторно-синтициальный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вирус, аденовирусы групп В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Е,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метапневмовирус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вирус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парагриппа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типов 1,2,3,4,коронавирусы,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риновирусы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энтеровируса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Helicobacter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кале, зубодесневых карманах и т.п.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F7FB1" w:rsidTr="00A8388B">
        <w:trPr>
          <w:trHeight w:val="378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ИССЛЕДОВАНИЕ КАЛА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Выявление яиц кишечных паразитов методом высокого концентрирования на фильтрах ПАРАСЕП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Выявление яиц гельминтов в кале по Като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Копрограмма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яиц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обогащения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Выявление яиц остриц в соскобах с прианальных складок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Скрытая кровь в кале (унифицированный метод)</w:t>
            </w:r>
          </w:p>
        </w:tc>
        <w:tc>
          <w:tcPr>
            <w:tcW w:w="1174" w:type="dxa"/>
            <w:vAlign w:val="center"/>
          </w:tcPr>
          <w:p w:rsidR="00ED206D" w:rsidRPr="003868F1" w:rsidRDefault="00732EE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Скрытая кровь в кале (иммунохимический метод)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 (ИФА)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Норовирус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 (ИФА)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Аденовирус в кале (ИФА)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Комплекс «Исследование антигенов  вирусов ОКИ в кале методом ИФА при подготовке в детские учреждения» (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ротавирус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норовирус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аденовирус)</w:t>
            </w:r>
          </w:p>
        </w:tc>
        <w:tc>
          <w:tcPr>
            <w:tcW w:w="1174" w:type="dxa"/>
            <w:vAlign w:val="center"/>
          </w:tcPr>
          <w:p w:rsidR="00ED206D" w:rsidRPr="00020123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B81A25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 на углеводы (по Бенедикту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B81A25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50C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Визуальное (м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кроскопическое) исследование гельминтов и их фрагментов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«Яйца гельминтов в кале методом концентрирования проб» (флотация и обогащение)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Энтеровирус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Антиген лямблий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Антиген 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B725B9">
        <w:tc>
          <w:tcPr>
            <w:tcW w:w="8397" w:type="dxa"/>
          </w:tcPr>
          <w:p w:rsidR="00B725B9" w:rsidRPr="00B725B9" w:rsidRDefault="00B725B9" w:rsidP="00B72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Бактериологическое исследование мазка/соскоба из прямой кишки на дизентерийную группу и </w:t>
            </w:r>
            <w:proofErr w:type="spellStart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сальмонелез</w:t>
            </w:r>
            <w:proofErr w:type="spellEnd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725B9" w:rsidRPr="00020123" w:rsidRDefault="00B725B9" w:rsidP="00B725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B725B9">
        <w:tc>
          <w:tcPr>
            <w:tcW w:w="8397" w:type="dxa"/>
          </w:tcPr>
          <w:p w:rsidR="00B725B9" w:rsidRPr="00B725B9" w:rsidRDefault="00B725B9" w:rsidP="00B72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1174" w:type="dxa"/>
            <w:vAlign w:val="center"/>
          </w:tcPr>
          <w:p w:rsidR="00B725B9" w:rsidRDefault="00B725B9" w:rsidP="00B725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D52B9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ГРУПП КРОВИ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Группы крови по системе АВО и резус - фактор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«Антитела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резус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- фактору с определением группы крови по системе АВО и резус - фактора»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Антитела к резус-фактору 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Комплекс антител к антигенам группы АВО с определением группы крови по системе АВО, резус – фактора и антител к резус-фактору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Кумбса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(прямая+ непрямая)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фенотипирование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эритроцитов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D52B93" w:rsidTr="00A8388B">
        <w:tc>
          <w:tcPr>
            <w:tcW w:w="9571" w:type="dxa"/>
            <w:gridSpan w:val="2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ГЕННЫХ МУТАЦИЙ (ПОЛИМОРФИЗМОВ)</w:t>
            </w:r>
          </w:p>
        </w:tc>
      </w:tr>
      <w:tr w:rsidR="00ED206D" w:rsidRPr="00CE5D63" w:rsidTr="00A8388B">
        <w:trPr>
          <w:trHeight w:val="390"/>
        </w:trPr>
        <w:tc>
          <w:tcPr>
            <w:tcW w:w="9571" w:type="dxa"/>
            <w:gridSpan w:val="2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B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ГЕНЫ СИСТЕМЫ СВЕРТЫВАНИЯ КРОВИ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Мутация фактора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проакцелерин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5 (мутация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Ляйден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506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Gln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протромбина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2 (фактор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20210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ингибитора активатора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плазменогено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 – 675 5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/ 4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метилентетрагидрофолатредуктазы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MTHFR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(причина повышенного содержания цистеина)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метилентетрагидрофолатредуктазы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MTRR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IIe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(66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 (причина повышенного содержания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гомоцистеина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фибриногена, бета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FGB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- 455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Мутация бета-3-интегрина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GPIIIa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тромбоцитарный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 фибриногена)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ITGB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-1 альфа-2-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интегрина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GPIa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тромбоцитарный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рецептор фибриногена)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ITGA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1174" w:type="dxa"/>
            <w:vAlign w:val="center"/>
          </w:tcPr>
          <w:p w:rsidR="00ED206D" w:rsidRPr="007F01F5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244891" w:rsidRDefault="00244891"/>
    <w:sectPr w:rsidR="0024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9F"/>
    <w:rsid w:val="0002646A"/>
    <w:rsid w:val="0005391B"/>
    <w:rsid w:val="00095C02"/>
    <w:rsid w:val="000B5C6C"/>
    <w:rsid w:val="000E4662"/>
    <w:rsid w:val="00154AA2"/>
    <w:rsid w:val="00164AF0"/>
    <w:rsid w:val="001822C4"/>
    <w:rsid w:val="00190498"/>
    <w:rsid w:val="001F2C16"/>
    <w:rsid w:val="002216AB"/>
    <w:rsid w:val="00231836"/>
    <w:rsid w:val="00244891"/>
    <w:rsid w:val="00266879"/>
    <w:rsid w:val="002D5B52"/>
    <w:rsid w:val="0032602E"/>
    <w:rsid w:val="00435793"/>
    <w:rsid w:val="005001AE"/>
    <w:rsid w:val="00554B9C"/>
    <w:rsid w:val="0057479A"/>
    <w:rsid w:val="005F480F"/>
    <w:rsid w:val="006161F9"/>
    <w:rsid w:val="0062299F"/>
    <w:rsid w:val="00694A70"/>
    <w:rsid w:val="006B417B"/>
    <w:rsid w:val="00732EED"/>
    <w:rsid w:val="00747ED5"/>
    <w:rsid w:val="007640A0"/>
    <w:rsid w:val="008B6C18"/>
    <w:rsid w:val="00932E21"/>
    <w:rsid w:val="009424F1"/>
    <w:rsid w:val="009A3881"/>
    <w:rsid w:val="00A50CC9"/>
    <w:rsid w:val="00A8388B"/>
    <w:rsid w:val="00A93605"/>
    <w:rsid w:val="00AA54B2"/>
    <w:rsid w:val="00B2459F"/>
    <w:rsid w:val="00B27A65"/>
    <w:rsid w:val="00B4585E"/>
    <w:rsid w:val="00B725B9"/>
    <w:rsid w:val="00BE2DF2"/>
    <w:rsid w:val="00C275AE"/>
    <w:rsid w:val="00C41A9E"/>
    <w:rsid w:val="00D206F3"/>
    <w:rsid w:val="00E158FA"/>
    <w:rsid w:val="00E505F3"/>
    <w:rsid w:val="00ED206D"/>
    <w:rsid w:val="00ED2201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9F"/>
  </w:style>
  <w:style w:type="paragraph" w:styleId="1">
    <w:name w:val="heading 1"/>
    <w:basedOn w:val="a"/>
    <w:next w:val="a"/>
    <w:link w:val="10"/>
    <w:uiPriority w:val="9"/>
    <w:qFormat/>
    <w:rsid w:val="00B2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B245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2459F"/>
  </w:style>
  <w:style w:type="paragraph" w:styleId="a6">
    <w:name w:val="header"/>
    <w:basedOn w:val="a"/>
    <w:link w:val="a5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2459F"/>
  </w:style>
  <w:style w:type="paragraph" w:styleId="a8">
    <w:name w:val="footer"/>
    <w:basedOn w:val="a"/>
    <w:link w:val="a7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9F"/>
  </w:style>
  <w:style w:type="paragraph" w:styleId="1">
    <w:name w:val="heading 1"/>
    <w:basedOn w:val="a"/>
    <w:next w:val="a"/>
    <w:link w:val="10"/>
    <w:uiPriority w:val="9"/>
    <w:qFormat/>
    <w:rsid w:val="00B2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B245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2459F"/>
  </w:style>
  <w:style w:type="paragraph" w:styleId="a6">
    <w:name w:val="header"/>
    <w:basedOn w:val="a"/>
    <w:link w:val="a5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2459F"/>
  </w:style>
  <w:style w:type="paragraph" w:styleId="a8">
    <w:name w:val="footer"/>
    <w:basedOn w:val="a"/>
    <w:link w:val="a7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C807-68E1-4F23-A8B7-DAA94631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ТальМед</cp:lastModifiedBy>
  <cp:revision>40</cp:revision>
  <dcterms:created xsi:type="dcterms:W3CDTF">2022-02-23T01:19:00Z</dcterms:created>
  <dcterms:modified xsi:type="dcterms:W3CDTF">2023-02-07T07:57:00Z</dcterms:modified>
</cp:coreProperties>
</file>